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8" w:rsidRPr="00840DB6" w:rsidRDefault="00694C12" w:rsidP="00840DB6">
      <w:pPr>
        <w:pStyle w:val="NoSpacing"/>
        <w:rPr>
          <w:sz w:val="24"/>
          <w:szCs w:val="24"/>
        </w:rPr>
      </w:pPr>
      <w:r w:rsidRPr="00F234A6">
        <w:t>Intro to Latin</w:t>
      </w:r>
      <w:r w:rsidRPr="00F234A6">
        <w:tab/>
      </w:r>
      <w:r w:rsidRPr="00F234A6">
        <w:tab/>
      </w:r>
      <w:r w:rsidRPr="00F234A6">
        <w:tab/>
      </w:r>
      <w:r w:rsidRPr="00F234A6">
        <w:tab/>
      </w:r>
      <w:r w:rsidRPr="00F234A6">
        <w:tab/>
      </w:r>
      <w:r w:rsidRPr="00F234A6">
        <w:tab/>
      </w:r>
      <w:r w:rsidRPr="00F234A6">
        <w:tab/>
      </w:r>
      <w:r w:rsidRPr="00F234A6">
        <w:tab/>
      </w:r>
      <w:r w:rsidRPr="00F234A6">
        <w:tab/>
      </w:r>
      <w:r w:rsidRPr="00840DB6">
        <w:rPr>
          <w:sz w:val="24"/>
          <w:szCs w:val="24"/>
        </w:rPr>
        <w:t>Name_________________________</w:t>
      </w:r>
    </w:p>
    <w:p w:rsidR="00694C12" w:rsidRPr="00F234A6" w:rsidRDefault="00301ACB" w:rsidP="00840D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94C12" w:rsidRPr="00F234A6">
        <w:tab/>
      </w:r>
      <w:r w:rsidR="00694C12" w:rsidRPr="00F234A6">
        <w:tab/>
      </w:r>
      <w:r w:rsidR="00694C12" w:rsidRPr="00F234A6">
        <w:tab/>
      </w:r>
      <w:r w:rsidR="00694C12" w:rsidRPr="00F234A6">
        <w:tab/>
      </w:r>
      <w:r w:rsidR="00694C12" w:rsidRPr="00F234A6">
        <w:tab/>
        <w:t>Date______________</w:t>
      </w:r>
    </w:p>
    <w:p w:rsidR="00694C12" w:rsidRPr="00F234A6" w:rsidRDefault="00840DB6" w:rsidP="00840DB6">
      <w:pPr>
        <w:pStyle w:val="NoSpacing"/>
      </w:pPr>
      <w:r>
        <w:tab/>
      </w:r>
      <w:r>
        <w:tab/>
      </w:r>
      <w:r w:rsidR="00694C12" w:rsidRPr="00F234A6">
        <w:tab/>
      </w:r>
      <w:r w:rsidR="00694C12" w:rsidRPr="00F234A6">
        <w:tab/>
      </w:r>
      <w:r w:rsidR="00694C12" w:rsidRPr="00F234A6">
        <w:tab/>
      </w:r>
      <w:r w:rsidR="00694C12" w:rsidRPr="00F234A6">
        <w:tab/>
      </w:r>
      <w:r w:rsidR="00694C12" w:rsidRPr="00F234A6">
        <w:tab/>
      </w:r>
      <w:r w:rsidR="00694C12" w:rsidRPr="00F234A6">
        <w:tab/>
      </w:r>
      <w:r w:rsidR="00694C12" w:rsidRPr="00F234A6">
        <w:tab/>
      </w:r>
      <w:r w:rsidR="00694C12" w:rsidRPr="00F234A6">
        <w:tab/>
        <w:t>Period______</w:t>
      </w:r>
    </w:p>
    <w:p w:rsidR="000D7F2B" w:rsidRPr="000553AB" w:rsidRDefault="000553AB" w:rsidP="000553AB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(1) </w:t>
      </w:r>
      <w:r w:rsidR="00CB1CD2" w:rsidRPr="000553AB">
        <w:rPr>
          <w:rFonts w:ascii="Times New Roman" w:hAnsi="Times New Roman" w:cs="Times New Roman"/>
          <w:i/>
          <w:sz w:val="36"/>
          <w:szCs w:val="36"/>
        </w:rPr>
        <w:t xml:space="preserve">Pater virginum fābulam obsidibus lēgit. 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652C1" w:rsidRPr="000553AB">
        <w:rPr>
          <w:rFonts w:ascii="Times New Roman" w:hAnsi="Times New Roman" w:cs="Times New Roman"/>
          <w:i/>
          <w:sz w:val="36"/>
          <w:szCs w:val="36"/>
        </w:rPr>
        <w:t xml:space="preserve">(2) </w:t>
      </w:r>
      <w:r w:rsidR="00CB1CD2" w:rsidRPr="000553AB">
        <w:rPr>
          <w:rFonts w:ascii="Times New Roman" w:hAnsi="Times New Roman" w:cs="Times New Roman"/>
          <w:i/>
          <w:sz w:val="36"/>
          <w:szCs w:val="36"/>
        </w:rPr>
        <w:t>Obsidēs circum patrem erant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="003652C1" w:rsidRPr="000553AB">
        <w:rPr>
          <w:rFonts w:ascii="Times New Roman" w:hAnsi="Times New Roman" w:cs="Times New Roman"/>
          <w:i/>
          <w:sz w:val="36"/>
          <w:szCs w:val="36"/>
        </w:rPr>
        <w:t>(3)</w:t>
      </w:r>
      <w:r w:rsidR="00CB1CD2" w:rsidRPr="000553AB">
        <w:rPr>
          <w:rFonts w:ascii="Times New Roman" w:hAnsi="Times New Roman" w:cs="Times New Roman"/>
          <w:i/>
          <w:sz w:val="36"/>
          <w:szCs w:val="36"/>
        </w:rPr>
        <w:t>Multī mīlitēs patrem servābant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="003652C1" w:rsidRPr="000553AB">
        <w:rPr>
          <w:rFonts w:ascii="Times New Roman" w:hAnsi="Times New Roman" w:cs="Times New Roman"/>
          <w:i/>
          <w:sz w:val="36"/>
          <w:szCs w:val="36"/>
        </w:rPr>
        <w:t>(4)</w:t>
      </w:r>
      <w:r w:rsidR="00CB1CD2" w:rsidRPr="000553AB">
        <w:rPr>
          <w:rFonts w:ascii="Times New Roman" w:hAnsi="Times New Roman" w:cs="Times New Roman"/>
          <w:i/>
          <w:sz w:val="36"/>
          <w:szCs w:val="36"/>
        </w:rPr>
        <w:t>Mox lēgātus ambulāvit ad obsidēs sine gaudi</w:t>
      </w:r>
      <w:r w:rsidR="00226EF8" w:rsidRPr="000553AB">
        <w:rPr>
          <w:rFonts w:ascii="Times New Roman" w:hAnsi="Times New Roman" w:cs="Times New Roman"/>
          <w:i/>
          <w:sz w:val="36"/>
          <w:szCs w:val="36"/>
        </w:rPr>
        <w:t>ō</w:t>
      </w:r>
      <w:r w:rsidR="00CB1CD2" w:rsidRPr="000553AB">
        <w:rPr>
          <w:rFonts w:ascii="Times New Roman" w:hAnsi="Times New Roman" w:cs="Times New Roman"/>
          <w:i/>
          <w:sz w:val="36"/>
          <w:szCs w:val="36"/>
        </w:rPr>
        <w:t>.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652C1" w:rsidRPr="000553AB">
        <w:rPr>
          <w:rFonts w:ascii="Times New Roman" w:hAnsi="Times New Roman" w:cs="Times New Roman"/>
          <w:i/>
          <w:sz w:val="36"/>
          <w:szCs w:val="36"/>
        </w:rPr>
        <w:t>(5)</w:t>
      </w:r>
      <w:r w:rsidR="00E03452" w:rsidRPr="000553AB">
        <w:rPr>
          <w:rFonts w:ascii="Times New Roman" w:hAnsi="Times New Roman" w:cs="Times New Roman"/>
          <w:i/>
          <w:sz w:val="36"/>
          <w:szCs w:val="36"/>
        </w:rPr>
        <w:t>Lēgātus dīxit, “Copiae rēgis templum sacrum circumdant nunc.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652C1" w:rsidRPr="000553AB">
        <w:rPr>
          <w:rFonts w:ascii="Times New Roman" w:hAnsi="Times New Roman" w:cs="Times New Roman"/>
          <w:i/>
          <w:sz w:val="36"/>
          <w:szCs w:val="36"/>
        </w:rPr>
        <w:t xml:space="preserve">(6) </w:t>
      </w:r>
      <w:r w:rsidR="00F8476E" w:rsidRPr="000553AB">
        <w:rPr>
          <w:rFonts w:ascii="Times New Roman" w:hAnsi="Times New Roman" w:cs="Times New Roman"/>
          <w:i/>
          <w:sz w:val="36"/>
          <w:szCs w:val="36"/>
        </w:rPr>
        <w:t xml:space="preserve">Castra </w:t>
      </w:r>
      <w:r w:rsidR="00065501" w:rsidRPr="000553AB">
        <w:rPr>
          <w:rFonts w:ascii="Times New Roman" w:hAnsi="Times New Roman" w:cs="Times New Roman"/>
          <w:i/>
          <w:sz w:val="36"/>
          <w:szCs w:val="36"/>
        </w:rPr>
        <w:t>prō mūrō templī aedifican</w:t>
      </w:r>
      <w:r w:rsidR="00F8476E" w:rsidRPr="000553AB">
        <w:rPr>
          <w:rFonts w:ascii="Times New Roman" w:hAnsi="Times New Roman" w:cs="Times New Roman"/>
          <w:i/>
          <w:sz w:val="36"/>
          <w:szCs w:val="36"/>
        </w:rPr>
        <w:t>t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>.</w:t>
      </w:r>
      <w:r w:rsidR="00F8476E" w:rsidRPr="000553AB">
        <w:rPr>
          <w:rFonts w:ascii="Times New Roman" w:hAnsi="Times New Roman" w:cs="Times New Roman"/>
          <w:i/>
          <w:sz w:val="36"/>
          <w:szCs w:val="36"/>
        </w:rPr>
        <w:t>”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652C1" w:rsidRPr="000553AB">
        <w:rPr>
          <w:rFonts w:ascii="Times New Roman" w:hAnsi="Times New Roman" w:cs="Times New Roman"/>
          <w:i/>
          <w:sz w:val="36"/>
          <w:szCs w:val="36"/>
        </w:rPr>
        <w:t xml:space="preserve">(7) </w:t>
      </w:r>
      <w:r w:rsidR="00F8476E" w:rsidRPr="000553AB">
        <w:rPr>
          <w:rFonts w:ascii="Times New Roman" w:hAnsi="Times New Roman" w:cs="Times New Roman"/>
          <w:i/>
          <w:sz w:val="36"/>
          <w:szCs w:val="36"/>
        </w:rPr>
        <w:t>Pater pācem cum copiīs prōposuit quod per</w:t>
      </w:r>
      <w:r w:rsidR="00747893">
        <w:rPr>
          <w:rFonts w:ascii="Times New Roman" w:hAnsi="Times New Roman" w:cs="Times New Roman"/>
          <w:i/>
          <w:sz w:val="36"/>
          <w:szCs w:val="36"/>
        </w:rPr>
        <w:t>ī</w:t>
      </w:r>
      <w:r w:rsidR="00F8476E" w:rsidRPr="000553AB">
        <w:rPr>
          <w:rFonts w:ascii="Times New Roman" w:hAnsi="Times New Roman" w:cs="Times New Roman"/>
          <w:i/>
          <w:sz w:val="36"/>
          <w:szCs w:val="36"/>
        </w:rPr>
        <w:t xml:space="preserve">culum templō erat magnum. 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6706F" w:rsidRPr="000553AB">
        <w:rPr>
          <w:rFonts w:ascii="Times New Roman" w:hAnsi="Times New Roman" w:cs="Times New Roman"/>
          <w:i/>
          <w:sz w:val="36"/>
          <w:szCs w:val="36"/>
        </w:rPr>
        <w:t>(8)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>Trāns fl</w:t>
      </w:r>
      <w:r w:rsidR="001D6CDA" w:rsidRPr="000553AB">
        <w:rPr>
          <w:rFonts w:ascii="Times New Roman" w:hAnsi="Times New Roman" w:cs="Times New Roman"/>
          <w:i/>
          <w:sz w:val="36"/>
          <w:szCs w:val="36"/>
        </w:rPr>
        <w:t>ū</w:t>
      </w:r>
      <w:r w:rsidR="00F8476E" w:rsidRPr="000553AB">
        <w:rPr>
          <w:rFonts w:ascii="Times New Roman" w:hAnsi="Times New Roman" w:cs="Times New Roman"/>
          <w:i/>
          <w:sz w:val="36"/>
          <w:szCs w:val="36"/>
        </w:rPr>
        <w:t>m</w:t>
      </w:r>
      <w:r w:rsidR="00B57749">
        <w:rPr>
          <w:rFonts w:ascii="Times New Roman" w:hAnsi="Times New Roman" w:cs="Times New Roman"/>
          <w:i/>
          <w:sz w:val="36"/>
          <w:szCs w:val="36"/>
        </w:rPr>
        <w:t>en</w:t>
      </w:r>
      <w:r w:rsidR="00F8476E" w:rsidRPr="000553AB">
        <w:rPr>
          <w:rFonts w:ascii="Times New Roman" w:hAnsi="Times New Roman" w:cs="Times New Roman"/>
          <w:i/>
          <w:sz w:val="36"/>
          <w:szCs w:val="36"/>
        </w:rPr>
        <w:t xml:space="preserve"> sociī nāvigābunt 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et </w:t>
      </w:r>
      <w:r w:rsidR="00F8476E" w:rsidRPr="000553AB">
        <w:rPr>
          <w:rFonts w:ascii="Times New Roman" w:hAnsi="Times New Roman" w:cs="Times New Roman"/>
          <w:i/>
          <w:sz w:val="36"/>
          <w:szCs w:val="36"/>
        </w:rPr>
        <w:t>templum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 ā per</w:t>
      </w:r>
      <w:r w:rsidR="00143F12">
        <w:rPr>
          <w:rFonts w:ascii="Times New Roman" w:hAnsi="Times New Roman" w:cs="Times New Roman"/>
          <w:i/>
          <w:sz w:val="36"/>
          <w:szCs w:val="36"/>
        </w:rPr>
        <w:t>ī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culō </w:t>
      </w:r>
      <w:r w:rsidR="00F8476E" w:rsidRPr="000553AB">
        <w:rPr>
          <w:rFonts w:ascii="Times New Roman" w:hAnsi="Times New Roman" w:cs="Times New Roman"/>
          <w:i/>
          <w:sz w:val="36"/>
          <w:szCs w:val="36"/>
          <w:u w:val="single"/>
        </w:rPr>
        <w:t>servābunt</w:t>
      </w:r>
      <w:r w:rsidR="000D7F2B" w:rsidRPr="000553AB"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="0066706F" w:rsidRPr="000553AB">
        <w:rPr>
          <w:rFonts w:ascii="Times New Roman" w:hAnsi="Times New Roman" w:cs="Times New Roman"/>
          <w:i/>
          <w:sz w:val="36"/>
          <w:szCs w:val="36"/>
        </w:rPr>
        <w:t xml:space="preserve">(9) </w:t>
      </w:r>
      <w:r w:rsidR="002C69BA" w:rsidRPr="000553AB">
        <w:rPr>
          <w:rFonts w:ascii="Times New Roman" w:hAnsi="Times New Roman" w:cs="Times New Roman"/>
          <w:i/>
          <w:sz w:val="36"/>
          <w:szCs w:val="36"/>
        </w:rPr>
        <w:t>Lēgātus dīxit, “Iter ā per</w:t>
      </w:r>
      <w:r w:rsidR="00733B38">
        <w:rPr>
          <w:rFonts w:ascii="Times New Roman" w:hAnsi="Times New Roman" w:cs="Times New Roman"/>
          <w:i/>
          <w:sz w:val="36"/>
          <w:szCs w:val="36"/>
        </w:rPr>
        <w:t>ī</w:t>
      </w:r>
      <w:r w:rsidR="002C69BA" w:rsidRPr="000553AB">
        <w:rPr>
          <w:rFonts w:ascii="Times New Roman" w:hAnsi="Times New Roman" w:cs="Times New Roman"/>
          <w:i/>
          <w:sz w:val="36"/>
          <w:szCs w:val="36"/>
        </w:rPr>
        <w:t xml:space="preserve">culō optāvimus.” </w:t>
      </w:r>
      <w:r w:rsidR="00153815" w:rsidRPr="000553AB">
        <w:rPr>
          <w:rFonts w:ascii="Times New Roman" w:hAnsi="Times New Roman" w:cs="Times New Roman"/>
          <w:i/>
          <w:sz w:val="36"/>
          <w:szCs w:val="36"/>
        </w:rPr>
        <w:t xml:space="preserve">(10) </w:t>
      </w:r>
      <w:r w:rsidR="002C69BA" w:rsidRPr="000553AB">
        <w:rPr>
          <w:rFonts w:ascii="Times New Roman" w:hAnsi="Times New Roman" w:cs="Times New Roman"/>
          <w:i/>
          <w:sz w:val="36"/>
          <w:szCs w:val="36"/>
        </w:rPr>
        <w:t xml:space="preserve">Prope </w:t>
      </w:r>
      <w:r w:rsidR="0049568F" w:rsidRPr="000553AB">
        <w:rPr>
          <w:rFonts w:ascii="Times New Roman" w:hAnsi="Times New Roman" w:cs="Times New Roman"/>
          <w:i/>
          <w:sz w:val="36"/>
          <w:szCs w:val="36"/>
        </w:rPr>
        <w:t xml:space="preserve">_______ </w:t>
      </w:r>
      <w:r w:rsidR="002C69BA" w:rsidRPr="000553AB">
        <w:rPr>
          <w:rFonts w:ascii="Times New Roman" w:hAnsi="Times New Roman" w:cs="Times New Roman"/>
          <w:i/>
          <w:sz w:val="36"/>
          <w:szCs w:val="36"/>
        </w:rPr>
        <w:t xml:space="preserve"> rēgīnae uxor patris copiās spectābat. </w:t>
      </w:r>
      <w:r w:rsidR="002D6A15" w:rsidRPr="000553A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53815" w:rsidRPr="000553AB">
        <w:rPr>
          <w:rFonts w:ascii="Times New Roman" w:hAnsi="Times New Roman" w:cs="Times New Roman"/>
          <w:i/>
          <w:sz w:val="36"/>
          <w:szCs w:val="36"/>
        </w:rPr>
        <w:t xml:space="preserve">(11) </w:t>
      </w:r>
      <w:r w:rsidR="002C69BA" w:rsidRPr="000553AB">
        <w:rPr>
          <w:rFonts w:ascii="Times New Roman" w:hAnsi="Times New Roman" w:cs="Times New Roman"/>
          <w:i/>
          <w:sz w:val="36"/>
          <w:szCs w:val="36"/>
        </w:rPr>
        <w:t xml:space="preserve">Trāns agrum </w:t>
      </w:r>
      <w:r w:rsidR="00226EF8" w:rsidRPr="000553AB">
        <w:rPr>
          <w:rFonts w:ascii="Times New Roman" w:hAnsi="Times New Roman" w:cs="Times New Roman"/>
          <w:i/>
          <w:sz w:val="36"/>
          <w:szCs w:val="36"/>
        </w:rPr>
        <w:t xml:space="preserve">ā murō templī </w:t>
      </w:r>
      <w:r w:rsidR="008256F7" w:rsidRPr="000553AB">
        <w:rPr>
          <w:rFonts w:ascii="Times New Roman" w:hAnsi="Times New Roman" w:cs="Times New Roman"/>
          <w:i/>
          <w:sz w:val="36"/>
          <w:szCs w:val="36"/>
        </w:rPr>
        <w:t xml:space="preserve">et ad oppidum </w:t>
      </w:r>
      <w:r w:rsidR="00226EF8" w:rsidRPr="000553AB">
        <w:rPr>
          <w:rFonts w:ascii="Times New Roman" w:hAnsi="Times New Roman" w:cs="Times New Roman"/>
          <w:i/>
          <w:sz w:val="36"/>
          <w:szCs w:val="36"/>
        </w:rPr>
        <w:t xml:space="preserve">copiae cucurrērunt. </w:t>
      </w:r>
      <w:r w:rsidR="002D6A15" w:rsidRPr="000553A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53815" w:rsidRPr="000553AB">
        <w:rPr>
          <w:rFonts w:ascii="Times New Roman" w:hAnsi="Times New Roman" w:cs="Times New Roman"/>
          <w:i/>
          <w:sz w:val="36"/>
          <w:szCs w:val="36"/>
        </w:rPr>
        <w:t xml:space="preserve">(12) </w:t>
      </w:r>
      <w:r w:rsidR="00226EF8" w:rsidRPr="000553AB">
        <w:rPr>
          <w:rFonts w:ascii="Times New Roman" w:hAnsi="Times New Roman" w:cs="Times New Roman"/>
          <w:i/>
          <w:sz w:val="36"/>
          <w:szCs w:val="36"/>
        </w:rPr>
        <w:t>Cum gaudiō uxor clamāvit “Pācem habēmus!”</w:t>
      </w:r>
    </w:p>
    <w:p w:rsidR="005A1777" w:rsidRPr="00F234A6" w:rsidRDefault="005A1777" w:rsidP="005A1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correct answer.</w:t>
      </w:r>
    </w:p>
    <w:p w:rsidR="005A1777" w:rsidRPr="00BA718F" w:rsidRDefault="005A1777">
      <w:pPr>
        <w:rPr>
          <w:rFonts w:ascii="Times New Roman" w:hAnsi="Times New Roman" w:cs="Times New Roman"/>
          <w:sz w:val="18"/>
        </w:rPr>
        <w:sectPr w:rsidR="005A1777" w:rsidRPr="00BA718F" w:rsidSect="00694C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lastRenderedPageBreak/>
        <w:t>1. What case is “</w:t>
      </w:r>
      <w:r w:rsidR="00226EF8">
        <w:rPr>
          <w:i/>
          <w:sz w:val="28"/>
          <w:szCs w:val="28"/>
        </w:rPr>
        <w:t>Pater</w:t>
      </w:r>
      <w:r w:rsidRPr="00840DB6">
        <w:rPr>
          <w:sz w:val="28"/>
          <w:szCs w:val="28"/>
        </w:rPr>
        <w:t>” in sentence</w:t>
      </w:r>
      <w:r w:rsidR="00665F21" w:rsidRPr="00840DB6">
        <w:rPr>
          <w:sz w:val="28"/>
          <w:szCs w:val="28"/>
        </w:rPr>
        <w:t xml:space="preserve"> (1)</w:t>
      </w:r>
      <w:r w:rsidRPr="00840DB6">
        <w:rPr>
          <w:sz w:val="28"/>
          <w:szCs w:val="28"/>
        </w:rPr>
        <w:t>?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Nominative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Genitive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Accusative</w:t>
      </w:r>
    </w:p>
    <w:p w:rsidR="00DE1073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Ablative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2. What tense is “</w:t>
      </w:r>
      <w:r w:rsidRPr="00840DB6">
        <w:rPr>
          <w:i/>
          <w:sz w:val="28"/>
          <w:szCs w:val="28"/>
        </w:rPr>
        <w:t>lēgit</w:t>
      </w:r>
      <w:r w:rsidRPr="00840DB6">
        <w:rPr>
          <w:sz w:val="28"/>
          <w:szCs w:val="28"/>
        </w:rPr>
        <w:t xml:space="preserve">” in Sentence </w:t>
      </w:r>
      <w:r w:rsidR="00665F21" w:rsidRPr="00840DB6">
        <w:rPr>
          <w:sz w:val="28"/>
          <w:szCs w:val="28"/>
        </w:rPr>
        <w:t>(1)</w:t>
      </w:r>
      <w:r w:rsidRPr="00840DB6">
        <w:rPr>
          <w:sz w:val="28"/>
          <w:szCs w:val="28"/>
        </w:rPr>
        <w:t>?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Present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Imperfect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Future</w:t>
      </w:r>
    </w:p>
    <w:p w:rsidR="00DE1073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Perfect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DE1073" w:rsidRPr="00840DB6" w:rsidRDefault="00226EF8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In (2)</w:t>
      </w:r>
      <w:r w:rsidR="00DE1073" w:rsidRPr="00840DB6">
        <w:rPr>
          <w:sz w:val="28"/>
          <w:szCs w:val="28"/>
        </w:rPr>
        <w:t xml:space="preserve"> “</w:t>
      </w:r>
      <w:r>
        <w:rPr>
          <w:i/>
          <w:sz w:val="28"/>
          <w:szCs w:val="28"/>
        </w:rPr>
        <w:t>erant</w:t>
      </w:r>
      <w:r w:rsidR="00DE1073" w:rsidRPr="00840DB6">
        <w:rPr>
          <w:sz w:val="28"/>
          <w:szCs w:val="28"/>
        </w:rPr>
        <w:t xml:space="preserve">” </w:t>
      </w:r>
      <w:r>
        <w:rPr>
          <w:sz w:val="28"/>
          <w:szCs w:val="28"/>
        </w:rPr>
        <w:t>translates best as…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 w:rsidR="00226EF8">
        <w:rPr>
          <w:sz w:val="28"/>
          <w:szCs w:val="28"/>
        </w:rPr>
        <w:t>was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B. </w:t>
      </w:r>
      <w:r w:rsidR="00226EF8">
        <w:rPr>
          <w:sz w:val="28"/>
          <w:szCs w:val="28"/>
        </w:rPr>
        <w:t>is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C. </w:t>
      </w:r>
      <w:r w:rsidR="00226EF8">
        <w:rPr>
          <w:sz w:val="28"/>
          <w:szCs w:val="28"/>
        </w:rPr>
        <w:t>are</w:t>
      </w:r>
    </w:p>
    <w:p w:rsidR="00BA718F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</w:t>
      </w:r>
      <w:r w:rsidR="00226EF8">
        <w:rPr>
          <w:sz w:val="28"/>
          <w:szCs w:val="28"/>
        </w:rPr>
        <w:t>were</w:t>
      </w:r>
    </w:p>
    <w:p w:rsidR="00226EF8" w:rsidRDefault="00226EF8" w:rsidP="00840DB6">
      <w:pPr>
        <w:pStyle w:val="NoSpacing"/>
        <w:rPr>
          <w:sz w:val="28"/>
          <w:szCs w:val="28"/>
        </w:rPr>
      </w:pP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4. What </w:t>
      </w:r>
      <w:r w:rsidR="00226EF8">
        <w:rPr>
          <w:sz w:val="28"/>
          <w:szCs w:val="28"/>
        </w:rPr>
        <w:t>case is</w:t>
      </w:r>
      <w:r w:rsidRPr="00840DB6">
        <w:rPr>
          <w:sz w:val="28"/>
          <w:szCs w:val="28"/>
        </w:rPr>
        <w:t xml:space="preserve"> “</w:t>
      </w:r>
      <w:r w:rsidR="00226EF8">
        <w:rPr>
          <w:i/>
          <w:sz w:val="28"/>
          <w:szCs w:val="28"/>
        </w:rPr>
        <w:t>patrem</w:t>
      </w:r>
      <w:r w:rsidRPr="00840DB6">
        <w:rPr>
          <w:sz w:val="28"/>
          <w:szCs w:val="28"/>
        </w:rPr>
        <w:t>”</w:t>
      </w:r>
      <w:r w:rsidR="00226EF8">
        <w:rPr>
          <w:sz w:val="28"/>
          <w:szCs w:val="28"/>
        </w:rPr>
        <w:t xml:space="preserve"> </w:t>
      </w:r>
      <w:r w:rsidRPr="00840DB6">
        <w:rPr>
          <w:sz w:val="28"/>
          <w:szCs w:val="28"/>
        </w:rPr>
        <w:t xml:space="preserve">in </w:t>
      </w:r>
      <w:r w:rsidR="00C442AD" w:rsidRPr="00840DB6">
        <w:rPr>
          <w:sz w:val="28"/>
          <w:szCs w:val="28"/>
        </w:rPr>
        <w:t>(3)</w:t>
      </w:r>
      <w:r w:rsidRPr="00840DB6">
        <w:rPr>
          <w:sz w:val="28"/>
          <w:szCs w:val="28"/>
        </w:rPr>
        <w:t>?</w:t>
      </w:r>
    </w:p>
    <w:p w:rsidR="00226EF8" w:rsidRPr="00840DB6" w:rsidRDefault="00226EF8" w:rsidP="00226EF8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Nominative</w:t>
      </w:r>
    </w:p>
    <w:p w:rsidR="00226EF8" w:rsidRPr="00840DB6" w:rsidRDefault="00226EF8" w:rsidP="00226EF8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Genitive</w:t>
      </w:r>
    </w:p>
    <w:p w:rsidR="00226EF8" w:rsidRPr="00840DB6" w:rsidRDefault="00226EF8" w:rsidP="00226EF8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lastRenderedPageBreak/>
        <w:t>C. Accusative</w:t>
      </w:r>
    </w:p>
    <w:p w:rsidR="00226EF8" w:rsidRDefault="00226EF8" w:rsidP="00226EF8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Ablative</w:t>
      </w:r>
    </w:p>
    <w:p w:rsidR="00084F94" w:rsidRPr="00840DB6" w:rsidRDefault="00084F94" w:rsidP="00840DB6">
      <w:pPr>
        <w:pStyle w:val="NoSpacing"/>
        <w:rPr>
          <w:sz w:val="28"/>
          <w:szCs w:val="28"/>
        </w:rPr>
      </w:pP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5. Who</w:t>
      </w:r>
      <w:r w:rsidR="00C442AD" w:rsidRPr="00840DB6">
        <w:rPr>
          <w:sz w:val="28"/>
          <w:szCs w:val="28"/>
        </w:rPr>
        <w:t xml:space="preserve"> or </w:t>
      </w:r>
      <w:r w:rsidRPr="00840DB6">
        <w:rPr>
          <w:sz w:val="28"/>
          <w:szCs w:val="28"/>
        </w:rPr>
        <w:t xml:space="preserve">what </w:t>
      </w:r>
      <w:r w:rsidR="00226EF8">
        <w:rPr>
          <w:sz w:val="28"/>
          <w:szCs w:val="28"/>
        </w:rPr>
        <w:t>was without joy</w:t>
      </w:r>
      <w:r w:rsidRPr="00840DB6">
        <w:rPr>
          <w:sz w:val="28"/>
          <w:szCs w:val="28"/>
        </w:rPr>
        <w:t xml:space="preserve"> in </w:t>
      </w:r>
      <w:r w:rsidR="00C442AD" w:rsidRPr="00840DB6">
        <w:rPr>
          <w:sz w:val="28"/>
          <w:szCs w:val="28"/>
        </w:rPr>
        <w:t>(4)</w:t>
      </w:r>
      <w:r w:rsidRPr="00840DB6">
        <w:rPr>
          <w:sz w:val="28"/>
          <w:szCs w:val="28"/>
        </w:rPr>
        <w:t>?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 w:rsidR="00226EF8">
        <w:rPr>
          <w:sz w:val="28"/>
          <w:szCs w:val="28"/>
        </w:rPr>
        <w:t>gaudiō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B. </w:t>
      </w:r>
      <w:r w:rsidR="00226EF8">
        <w:rPr>
          <w:sz w:val="28"/>
          <w:szCs w:val="28"/>
        </w:rPr>
        <w:t>obsidēs</w:t>
      </w:r>
    </w:p>
    <w:p w:rsidR="00DE1073" w:rsidRPr="00840DB6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C. </w:t>
      </w:r>
      <w:r w:rsidR="00226EF8" w:rsidRPr="00226EF8">
        <w:rPr>
          <w:sz w:val="28"/>
          <w:szCs w:val="28"/>
        </w:rPr>
        <w:t>lēgātus</w:t>
      </w:r>
    </w:p>
    <w:p w:rsidR="00DE1073" w:rsidRDefault="00DE1073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</w:t>
      </w:r>
      <w:r w:rsidR="00226EF8">
        <w:rPr>
          <w:sz w:val="28"/>
          <w:szCs w:val="28"/>
        </w:rPr>
        <w:t>mox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8B5FB4" w:rsidRPr="00840DB6" w:rsidRDefault="00665F21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6</w:t>
      </w:r>
      <w:r w:rsidR="008B5FB4" w:rsidRPr="00840DB6">
        <w:rPr>
          <w:sz w:val="28"/>
          <w:szCs w:val="28"/>
        </w:rPr>
        <w:t xml:space="preserve">. </w:t>
      </w:r>
      <w:r w:rsidR="00C442AD" w:rsidRPr="00840DB6">
        <w:rPr>
          <w:sz w:val="28"/>
          <w:szCs w:val="28"/>
        </w:rPr>
        <w:t xml:space="preserve">The word </w:t>
      </w:r>
      <w:r w:rsidR="008B5FB4" w:rsidRPr="00840DB6">
        <w:rPr>
          <w:sz w:val="28"/>
          <w:szCs w:val="28"/>
        </w:rPr>
        <w:t>“</w:t>
      </w:r>
      <w:r w:rsidR="00226EF8" w:rsidRPr="00226EF8">
        <w:rPr>
          <w:i/>
          <w:sz w:val="28"/>
          <w:szCs w:val="28"/>
        </w:rPr>
        <w:t>rēgis</w:t>
      </w:r>
      <w:r w:rsidR="008B5FB4" w:rsidRPr="00840DB6">
        <w:rPr>
          <w:sz w:val="28"/>
          <w:szCs w:val="28"/>
        </w:rPr>
        <w:t xml:space="preserve">” in </w:t>
      </w:r>
      <w:r w:rsidR="00C442AD" w:rsidRPr="00840DB6">
        <w:rPr>
          <w:sz w:val="28"/>
          <w:szCs w:val="28"/>
        </w:rPr>
        <w:t>(</w:t>
      </w:r>
      <w:r w:rsidR="00D061A5">
        <w:rPr>
          <w:sz w:val="28"/>
          <w:szCs w:val="28"/>
        </w:rPr>
        <w:t>5</w:t>
      </w:r>
      <w:r w:rsidR="00C442AD" w:rsidRPr="00840DB6">
        <w:rPr>
          <w:sz w:val="28"/>
          <w:szCs w:val="28"/>
        </w:rPr>
        <w:t xml:space="preserve">) would </w:t>
      </w:r>
      <w:r w:rsidR="008B5FB4" w:rsidRPr="00840DB6">
        <w:rPr>
          <w:sz w:val="28"/>
          <w:szCs w:val="28"/>
        </w:rPr>
        <w:t xml:space="preserve"> be</w:t>
      </w:r>
      <w:r w:rsidR="00C442AD" w:rsidRPr="00840DB6">
        <w:rPr>
          <w:sz w:val="28"/>
          <w:szCs w:val="28"/>
        </w:rPr>
        <w:t xml:space="preserve"> best translated</w:t>
      </w:r>
      <w:r w:rsidR="008B5FB4" w:rsidRPr="00840DB6">
        <w:rPr>
          <w:sz w:val="28"/>
          <w:szCs w:val="28"/>
        </w:rPr>
        <w:t>?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 w:rsidR="00C442AD" w:rsidRPr="00840DB6">
        <w:rPr>
          <w:sz w:val="28"/>
          <w:szCs w:val="28"/>
        </w:rPr>
        <w:t xml:space="preserve">of the </w:t>
      </w:r>
      <w:r w:rsidR="00D061A5">
        <w:rPr>
          <w:sz w:val="28"/>
          <w:szCs w:val="28"/>
        </w:rPr>
        <w:t>king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B. </w:t>
      </w:r>
      <w:r w:rsidR="00D061A5">
        <w:rPr>
          <w:sz w:val="28"/>
          <w:szCs w:val="28"/>
        </w:rPr>
        <w:t>kings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C. </w:t>
      </w:r>
      <w:r w:rsidR="00C442AD" w:rsidRPr="00840DB6">
        <w:rPr>
          <w:sz w:val="28"/>
          <w:szCs w:val="28"/>
        </w:rPr>
        <w:t xml:space="preserve">to the </w:t>
      </w:r>
      <w:r w:rsidR="00226EF8">
        <w:rPr>
          <w:sz w:val="28"/>
          <w:szCs w:val="28"/>
        </w:rPr>
        <w:t>castle</w:t>
      </w:r>
    </w:p>
    <w:p w:rsidR="008B5FB4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</w:t>
      </w:r>
      <w:r w:rsidR="00226EF8">
        <w:rPr>
          <w:sz w:val="28"/>
          <w:szCs w:val="28"/>
        </w:rPr>
        <w:t>by</w:t>
      </w:r>
      <w:r w:rsidR="00C442AD" w:rsidRPr="00840DB6">
        <w:rPr>
          <w:sz w:val="28"/>
          <w:szCs w:val="28"/>
        </w:rPr>
        <w:t xml:space="preserve"> the </w:t>
      </w:r>
      <w:r w:rsidR="00D061A5">
        <w:rPr>
          <w:sz w:val="28"/>
          <w:szCs w:val="28"/>
        </w:rPr>
        <w:t>king</w:t>
      </w:r>
    </w:p>
    <w:p w:rsidR="00840DB6" w:rsidRDefault="00840DB6" w:rsidP="00840DB6">
      <w:pPr>
        <w:pStyle w:val="NoSpacing"/>
        <w:rPr>
          <w:sz w:val="28"/>
          <w:szCs w:val="28"/>
        </w:rPr>
      </w:pPr>
    </w:p>
    <w:p w:rsidR="00226EF8" w:rsidRPr="00840DB6" w:rsidRDefault="00226EF8" w:rsidP="00840DB6">
      <w:pPr>
        <w:pStyle w:val="NoSpacing"/>
        <w:rPr>
          <w:sz w:val="28"/>
          <w:szCs w:val="28"/>
        </w:rPr>
      </w:pPr>
    </w:p>
    <w:p w:rsidR="008B5FB4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8B5FB4" w:rsidRPr="00840DB6">
        <w:rPr>
          <w:sz w:val="28"/>
          <w:szCs w:val="28"/>
        </w:rPr>
        <w:t>. What case is “</w:t>
      </w:r>
      <w:r w:rsidR="00065501" w:rsidRPr="00065501">
        <w:rPr>
          <w:i/>
          <w:sz w:val="28"/>
          <w:szCs w:val="28"/>
        </w:rPr>
        <w:t>Copiae</w:t>
      </w:r>
      <w:r w:rsidR="008B5FB4" w:rsidRPr="00840DB6">
        <w:rPr>
          <w:sz w:val="28"/>
          <w:szCs w:val="28"/>
        </w:rPr>
        <w:t xml:space="preserve">” in </w:t>
      </w:r>
      <w:r w:rsidR="00C442AD" w:rsidRPr="00840DB6">
        <w:rPr>
          <w:sz w:val="28"/>
          <w:szCs w:val="28"/>
        </w:rPr>
        <w:t>(5)</w:t>
      </w:r>
      <w:r w:rsidR="008B5FB4" w:rsidRPr="00840DB6">
        <w:rPr>
          <w:sz w:val="28"/>
          <w:szCs w:val="28"/>
        </w:rPr>
        <w:t>?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Nominative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Genitive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Accusative</w:t>
      </w:r>
    </w:p>
    <w:p w:rsidR="00BA718F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Ablative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8B5FB4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B5FB4" w:rsidRPr="00840DB6">
        <w:rPr>
          <w:sz w:val="28"/>
          <w:szCs w:val="28"/>
        </w:rPr>
        <w:t>. What sort of Ablative is “</w:t>
      </w:r>
      <w:r w:rsidR="00065501" w:rsidRPr="00065501">
        <w:rPr>
          <w:i/>
          <w:sz w:val="28"/>
          <w:szCs w:val="28"/>
        </w:rPr>
        <w:t>m</w:t>
      </w:r>
      <w:r w:rsidR="00F0502F">
        <w:rPr>
          <w:i/>
          <w:sz w:val="28"/>
          <w:szCs w:val="28"/>
        </w:rPr>
        <w:t>ū</w:t>
      </w:r>
      <w:r w:rsidR="00065501" w:rsidRPr="00065501">
        <w:rPr>
          <w:i/>
          <w:sz w:val="28"/>
          <w:szCs w:val="28"/>
        </w:rPr>
        <w:t>rō</w:t>
      </w:r>
      <w:r w:rsidR="008B5FB4" w:rsidRPr="00840DB6">
        <w:rPr>
          <w:sz w:val="28"/>
          <w:szCs w:val="28"/>
        </w:rPr>
        <w:t xml:space="preserve">” in </w:t>
      </w:r>
      <w:r w:rsidR="00C442AD" w:rsidRPr="00840DB6">
        <w:rPr>
          <w:sz w:val="28"/>
          <w:szCs w:val="28"/>
        </w:rPr>
        <w:t>(</w:t>
      </w:r>
      <w:r w:rsidR="00065501">
        <w:rPr>
          <w:sz w:val="28"/>
          <w:szCs w:val="28"/>
        </w:rPr>
        <w:t>6</w:t>
      </w:r>
      <w:r w:rsidR="00C442AD" w:rsidRPr="00840DB6">
        <w:rPr>
          <w:sz w:val="28"/>
          <w:szCs w:val="28"/>
        </w:rPr>
        <w:t>)?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Ablative of Place Where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Ablative of Accompaniment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Ablative of Manner</w:t>
      </w:r>
    </w:p>
    <w:p w:rsidR="008B5FB4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Ablative of Separation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8B5FB4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8B5FB4" w:rsidRPr="00840DB6">
        <w:rPr>
          <w:sz w:val="28"/>
          <w:szCs w:val="28"/>
        </w:rPr>
        <w:t>. Who is the subject of “</w:t>
      </w:r>
      <w:r w:rsidR="00065501" w:rsidRPr="00065501">
        <w:rPr>
          <w:i/>
          <w:sz w:val="28"/>
          <w:szCs w:val="28"/>
        </w:rPr>
        <w:t>aedificant</w:t>
      </w:r>
      <w:r w:rsidR="008B5FB4" w:rsidRPr="00840DB6">
        <w:rPr>
          <w:sz w:val="28"/>
          <w:szCs w:val="28"/>
        </w:rPr>
        <w:t xml:space="preserve">” </w:t>
      </w:r>
      <w:r w:rsidR="00325C27">
        <w:rPr>
          <w:sz w:val="28"/>
          <w:szCs w:val="28"/>
        </w:rPr>
        <w:t xml:space="preserve">in </w:t>
      </w:r>
      <w:r w:rsidR="0066706F" w:rsidRPr="00840DB6">
        <w:rPr>
          <w:sz w:val="28"/>
          <w:szCs w:val="28"/>
        </w:rPr>
        <w:t>(</w:t>
      </w:r>
      <w:r w:rsidR="00325C27">
        <w:rPr>
          <w:sz w:val="28"/>
          <w:szCs w:val="28"/>
        </w:rPr>
        <w:t>6</w:t>
      </w:r>
      <w:r w:rsidR="0066706F" w:rsidRPr="00840DB6">
        <w:rPr>
          <w:sz w:val="28"/>
          <w:szCs w:val="28"/>
        </w:rPr>
        <w:t>)?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 w:rsidR="00065501">
        <w:rPr>
          <w:sz w:val="28"/>
          <w:szCs w:val="28"/>
        </w:rPr>
        <w:t>Copiae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B. </w:t>
      </w:r>
      <w:r w:rsidR="00065501">
        <w:rPr>
          <w:sz w:val="28"/>
          <w:szCs w:val="28"/>
        </w:rPr>
        <w:t>templum</w:t>
      </w:r>
    </w:p>
    <w:p w:rsidR="008B5FB4" w:rsidRPr="00840DB6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C. </w:t>
      </w:r>
      <w:r w:rsidR="00065501">
        <w:rPr>
          <w:sz w:val="28"/>
          <w:szCs w:val="28"/>
        </w:rPr>
        <w:t>Castra</w:t>
      </w:r>
    </w:p>
    <w:p w:rsidR="008B5FB4" w:rsidRDefault="008B5FB4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</w:t>
      </w:r>
      <w:r w:rsidR="00065501" w:rsidRPr="00065501">
        <w:rPr>
          <w:sz w:val="28"/>
          <w:szCs w:val="28"/>
        </w:rPr>
        <w:t>mūrō</w:t>
      </w:r>
    </w:p>
    <w:p w:rsidR="00840DB6" w:rsidRDefault="00840DB6" w:rsidP="00840DB6">
      <w:pPr>
        <w:pStyle w:val="NoSpacing"/>
        <w:rPr>
          <w:sz w:val="28"/>
          <w:szCs w:val="28"/>
        </w:rPr>
      </w:pP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8B5FB4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8B5FB4" w:rsidRPr="00840DB6">
        <w:rPr>
          <w:sz w:val="28"/>
          <w:szCs w:val="28"/>
        </w:rPr>
        <w:t xml:space="preserve">. </w:t>
      </w:r>
      <w:r w:rsidR="00F234A6" w:rsidRPr="00840DB6">
        <w:rPr>
          <w:sz w:val="28"/>
          <w:szCs w:val="28"/>
        </w:rPr>
        <w:t xml:space="preserve">What </w:t>
      </w:r>
      <w:r w:rsidR="00F0502F">
        <w:rPr>
          <w:sz w:val="28"/>
          <w:szCs w:val="28"/>
        </w:rPr>
        <w:t>case</w:t>
      </w:r>
      <w:r w:rsidR="00F234A6" w:rsidRPr="00840DB6">
        <w:rPr>
          <w:sz w:val="28"/>
          <w:szCs w:val="28"/>
        </w:rPr>
        <w:t xml:space="preserve"> is “</w:t>
      </w:r>
      <w:r w:rsidR="00F0502F" w:rsidRPr="00F0502F">
        <w:rPr>
          <w:i/>
          <w:sz w:val="28"/>
          <w:szCs w:val="28"/>
        </w:rPr>
        <w:t>templō</w:t>
      </w:r>
      <w:r w:rsidR="00F234A6" w:rsidRPr="00840DB6">
        <w:rPr>
          <w:sz w:val="28"/>
          <w:szCs w:val="28"/>
        </w:rPr>
        <w:t xml:space="preserve">” in </w:t>
      </w:r>
      <w:r w:rsidR="0066706F" w:rsidRPr="00840DB6">
        <w:rPr>
          <w:sz w:val="28"/>
          <w:szCs w:val="28"/>
        </w:rPr>
        <w:t>(</w:t>
      </w:r>
      <w:r w:rsidR="00F0502F">
        <w:rPr>
          <w:sz w:val="28"/>
          <w:szCs w:val="28"/>
        </w:rPr>
        <w:t>7</w:t>
      </w:r>
      <w:r w:rsidR="0066706F" w:rsidRPr="00840DB6">
        <w:rPr>
          <w:sz w:val="28"/>
          <w:szCs w:val="28"/>
        </w:rPr>
        <w:t>)</w:t>
      </w:r>
      <w:r w:rsidR="00F234A6" w:rsidRPr="00840DB6">
        <w:rPr>
          <w:sz w:val="28"/>
          <w:szCs w:val="28"/>
        </w:rPr>
        <w:t>?</w:t>
      </w:r>
    </w:p>
    <w:p w:rsidR="00F0502F" w:rsidRPr="00840DB6" w:rsidRDefault="00F0502F" w:rsidP="00F0502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>
        <w:rPr>
          <w:sz w:val="28"/>
          <w:szCs w:val="28"/>
        </w:rPr>
        <w:t>Dative</w:t>
      </w:r>
    </w:p>
    <w:p w:rsidR="00F0502F" w:rsidRPr="00840DB6" w:rsidRDefault="00F0502F" w:rsidP="00F0502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Genitive</w:t>
      </w:r>
    </w:p>
    <w:p w:rsidR="00F0502F" w:rsidRPr="00840DB6" w:rsidRDefault="00F0502F" w:rsidP="00F0502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Accusative</w:t>
      </w:r>
    </w:p>
    <w:p w:rsidR="00F0502F" w:rsidRDefault="00F0502F" w:rsidP="00F0502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Ablative</w:t>
      </w:r>
      <w:r>
        <w:rPr>
          <w:sz w:val="28"/>
          <w:szCs w:val="28"/>
        </w:rPr>
        <w:t xml:space="preserve"> </w:t>
      </w:r>
    </w:p>
    <w:p w:rsidR="00F0502F" w:rsidRDefault="00F0502F" w:rsidP="00F0502F">
      <w:pPr>
        <w:pStyle w:val="NoSpacing"/>
        <w:rPr>
          <w:sz w:val="28"/>
          <w:szCs w:val="28"/>
        </w:rPr>
      </w:pPr>
    </w:p>
    <w:p w:rsidR="00F234A6" w:rsidRPr="00840DB6" w:rsidRDefault="00084F94" w:rsidP="00F050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66706F" w:rsidRPr="00840DB6">
        <w:rPr>
          <w:sz w:val="28"/>
          <w:szCs w:val="28"/>
        </w:rPr>
        <w:t xml:space="preserve">. What </w:t>
      </w:r>
      <w:r w:rsidR="00F0502F">
        <w:rPr>
          <w:sz w:val="28"/>
          <w:szCs w:val="28"/>
        </w:rPr>
        <w:t>tense</w:t>
      </w:r>
      <w:r w:rsidR="0066706F" w:rsidRPr="00840DB6">
        <w:rPr>
          <w:sz w:val="28"/>
          <w:szCs w:val="28"/>
        </w:rPr>
        <w:t xml:space="preserve"> is “</w:t>
      </w:r>
      <w:r w:rsidR="00F0502F" w:rsidRPr="00F0502F">
        <w:rPr>
          <w:i/>
          <w:sz w:val="28"/>
          <w:szCs w:val="28"/>
        </w:rPr>
        <w:t>prōposuit</w:t>
      </w:r>
      <w:r w:rsidR="00F234A6" w:rsidRPr="00840DB6">
        <w:rPr>
          <w:sz w:val="28"/>
          <w:szCs w:val="28"/>
        </w:rPr>
        <w:t xml:space="preserve">” in </w:t>
      </w:r>
      <w:r w:rsidR="0066706F" w:rsidRPr="00840DB6">
        <w:rPr>
          <w:sz w:val="28"/>
          <w:szCs w:val="28"/>
        </w:rPr>
        <w:t>(</w:t>
      </w:r>
      <w:r w:rsidR="00F0502F">
        <w:rPr>
          <w:sz w:val="28"/>
          <w:szCs w:val="28"/>
        </w:rPr>
        <w:t>7</w:t>
      </w:r>
      <w:r w:rsidR="0066706F" w:rsidRPr="00840DB6">
        <w:rPr>
          <w:sz w:val="28"/>
          <w:szCs w:val="28"/>
        </w:rPr>
        <w:t>)</w:t>
      </w:r>
      <w:r w:rsidR="00F234A6" w:rsidRPr="00840DB6">
        <w:rPr>
          <w:sz w:val="28"/>
          <w:szCs w:val="28"/>
        </w:rPr>
        <w:t>?</w:t>
      </w:r>
    </w:p>
    <w:p w:rsidR="00F0502F" w:rsidRPr="00840DB6" w:rsidRDefault="00F0502F" w:rsidP="00F0502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Present</w:t>
      </w:r>
    </w:p>
    <w:p w:rsidR="00F0502F" w:rsidRPr="00840DB6" w:rsidRDefault="00F0502F" w:rsidP="00F0502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lastRenderedPageBreak/>
        <w:t>B. Imperfect</w:t>
      </w:r>
    </w:p>
    <w:p w:rsidR="00F0502F" w:rsidRPr="00840DB6" w:rsidRDefault="00F0502F" w:rsidP="00F0502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Future</w:t>
      </w:r>
    </w:p>
    <w:p w:rsidR="00F0502F" w:rsidRDefault="00F0502F" w:rsidP="00F0502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Perfect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F234A6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F234A6" w:rsidRPr="00840DB6">
        <w:rPr>
          <w:sz w:val="28"/>
          <w:szCs w:val="28"/>
        </w:rPr>
        <w:t xml:space="preserve">. Who is the </w:t>
      </w:r>
      <w:r w:rsidR="00F0502F">
        <w:rPr>
          <w:sz w:val="28"/>
          <w:szCs w:val="28"/>
        </w:rPr>
        <w:t>direct object</w:t>
      </w:r>
      <w:r w:rsidR="00F234A6" w:rsidRPr="00840DB6">
        <w:rPr>
          <w:sz w:val="28"/>
          <w:szCs w:val="28"/>
        </w:rPr>
        <w:t xml:space="preserve"> of the verb “</w:t>
      </w:r>
      <w:r w:rsidR="00F0502F" w:rsidRPr="00F0502F">
        <w:rPr>
          <w:i/>
          <w:sz w:val="28"/>
          <w:szCs w:val="28"/>
        </w:rPr>
        <w:t>prōposuit</w:t>
      </w:r>
      <w:r w:rsidR="00F234A6" w:rsidRPr="00840DB6">
        <w:rPr>
          <w:sz w:val="28"/>
          <w:szCs w:val="28"/>
        </w:rPr>
        <w:t xml:space="preserve">” in </w:t>
      </w:r>
      <w:r w:rsidR="00F0502F">
        <w:rPr>
          <w:sz w:val="28"/>
          <w:szCs w:val="28"/>
        </w:rPr>
        <w:t>(7</w:t>
      </w:r>
      <w:r w:rsidR="0066706F" w:rsidRPr="00840DB6">
        <w:rPr>
          <w:sz w:val="28"/>
          <w:szCs w:val="28"/>
        </w:rPr>
        <w:t>)</w:t>
      </w:r>
      <w:r w:rsidR="00F234A6" w:rsidRPr="00840DB6">
        <w:rPr>
          <w:sz w:val="28"/>
          <w:szCs w:val="28"/>
        </w:rPr>
        <w:t>?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 w:rsidR="00F0502F">
        <w:rPr>
          <w:sz w:val="28"/>
          <w:szCs w:val="28"/>
        </w:rPr>
        <w:t>Pater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B. </w:t>
      </w:r>
      <w:r w:rsidR="00F0502F">
        <w:rPr>
          <w:sz w:val="28"/>
          <w:szCs w:val="28"/>
        </w:rPr>
        <w:t>copiīs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C. </w:t>
      </w:r>
      <w:r w:rsidR="00F0502F">
        <w:rPr>
          <w:sz w:val="28"/>
          <w:szCs w:val="28"/>
        </w:rPr>
        <w:t>periculum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</w:t>
      </w:r>
      <w:r w:rsidR="00F0502F">
        <w:rPr>
          <w:sz w:val="28"/>
          <w:szCs w:val="28"/>
        </w:rPr>
        <w:t>pācem</w:t>
      </w:r>
    </w:p>
    <w:p w:rsidR="00BA718F" w:rsidRPr="00840DB6" w:rsidRDefault="00BA718F" w:rsidP="00840DB6">
      <w:pPr>
        <w:pStyle w:val="NoSpacing"/>
        <w:rPr>
          <w:sz w:val="28"/>
          <w:szCs w:val="28"/>
        </w:rPr>
      </w:pPr>
    </w:p>
    <w:p w:rsidR="00F234A6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F234A6" w:rsidRPr="00840DB6">
        <w:rPr>
          <w:sz w:val="28"/>
          <w:szCs w:val="28"/>
        </w:rPr>
        <w:t xml:space="preserve">. What sort of </w:t>
      </w:r>
      <w:r w:rsidR="00F0502F">
        <w:rPr>
          <w:sz w:val="28"/>
          <w:szCs w:val="28"/>
        </w:rPr>
        <w:t>ablative</w:t>
      </w:r>
      <w:r w:rsidR="00F234A6" w:rsidRPr="00840DB6">
        <w:rPr>
          <w:sz w:val="28"/>
          <w:szCs w:val="28"/>
        </w:rPr>
        <w:t xml:space="preserve"> is “</w:t>
      </w:r>
      <w:r w:rsidR="00F0502F" w:rsidRPr="00F0502F">
        <w:rPr>
          <w:i/>
          <w:sz w:val="28"/>
          <w:szCs w:val="28"/>
        </w:rPr>
        <w:t>per</w:t>
      </w:r>
      <w:r w:rsidR="00733B38">
        <w:rPr>
          <w:i/>
          <w:sz w:val="28"/>
          <w:szCs w:val="28"/>
        </w:rPr>
        <w:t>ī</w:t>
      </w:r>
      <w:r w:rsidR="00F0502F" w:rsidRPr="00F0502F">
        <w:rPr>
          <w:i/>
          <w:sz w:val="28"/>
          <w:szCs w:val="28"/>
        </w:rPr>
        <w:t>culō</w:t>
      </w:r>
      <w:r w:rsidR="00F234A6" w:rsidRPr="00840DB6">
        <w:rPr>
          <w:sz w:val="28"/>
          <w:szCs w:val="28"/>
        </w:rPr>
        <w:t xml:space="preserve">” </w:t>
      </w:r>
      <w:r w:rsidR="00F0502F">
        <w:rPr>
          <w:sz w:val="28"/>
          <w:szCs w:val="28"/>
        </w:rPr>
        <w:t>(8</w:t>
      </w:r>
      <w:r w:rsidR="0066706F" w:rsidRPr="00840DB6">
        <w:rPr>
          <w:sz w:val="28"/>
          <w:szCs w:val="28"/>
        </w:rPr>
        <w:t>)?</w:t>
      </w:r>
    </w:p>
    <w:p w:rsidR="00A61DDB" w:rsidRPr="00840DB6" w:rsidRDefault="00A61DDB" w:rsidP="00A61DDB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Ablative of Place Where</w:t>
      </w:r>
    </w:p>
    <w:p w:rsidR="00A61DDB" w:rsidRPr="00840DB6" w:rsidRDefault="00A61DDB" w:rsidP="00A61DDB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Ablative of Accompaniment</w:t>
      </w:r>
    </w:p>
    <w:p w:rsidR="00A61DDB" w:rsidRPr="00840DB6" w:rsidRDefault="00A61DDB" w:rsidP="00A61DDB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Ablative of Manner</w:t>
      </w:r>
    </w:p>
    <w:p w:rsidR="00840DB6" w:rsidRDefault="00A61DDB" w:rsidP="00A61DDB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Ablative of Separation</w:t>
      </w:r>
    </w:p>
    <w:p w:rsidR="00A61DDB" w:rsidRPr="00840DB6" w:rsidRDefault="00A61DDB" w:rsidP="00A61DDB">
      <w:pPr>
        <w:pStyle w:val="NoSpacing"/>
        <w:rPr>
          <w:sz w:val="28"/>
          <w:szCs w:val="28"/>
        </w:rPr>
      </w:pPr>
    </w:p>
    <w:p w:rsidR="00F234A6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 w:rsidR="00F234A6" w:rsidRPr="00840DB6">
        <w:rPr>
          <w:sz w:val="28"/>
          <w:szCs w:val="28"/>
        </w:rPr>
        <w:t>. Wh</w:t>
      </w:r>
      <w:r w:rsidR="00A61DDB">
        <w:rPr>
          <w:sz w:val="28"/>
          <w:szCs w:val="28"/>
        </w:rPr>
        <w:t xml:space="preserve">en will allies sail across the river </w:t>
      </w:r>
      <w:r w:rsidR="00F234A6" w:rsidRPr="00840DB6">
        <w:rPr>
          <w:sz w:val="28"/>
          <w:szCs w:val="28"/>
        </w:rPr>
        <w:t xml:space="preserve">in </w:t>
      </w:r>
      <w:r w:rsidR="00A61DDB">
        <w:rPr>
          <w:sz w:val="28"/>
          <w:szCs w:val="28"/>
        </w:rPr>
        <w:t>(8</w:t>
      </w:r>
      <w:r w:rsidR="0066706F" w:rsidRPr="00840DB6">
        <w:rPr>
          <w:sz w:val="28"/>
          <w:szCs w:val="28"/>
        </w:rPr>
        <w:t>)</w:t>
      </w:r>
      <w:r w:rsidR="00F234A6" w:rsidRPr="00840DB6">
        <w:rPr>
          <w:sz w:val="28"/>
          <w:szCs w:val="28"/>
        </w:rPr>
        <w:t>?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 w:rsidR="00A61DDB">
        <w:rPr>
          <w:sz w:val="28"/>
          <w:szCs w:val="28"/>
        </w:rPr>
        <w:t>Future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B. </w:t>
      </w:r>
      <w:r w:rsidR="00A61DDB">
        <w:rPr>
          <w:sz w:val="28"/>
          <w:szCs w:val="28"/>
        </w:rPr>
        <w:t>Past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C. </w:t>
      </w:r>
      <w:r w:rsidR="00A61DDB">
        <w:rPr>
          <w:sz w:val="28"/>
          <w:szCs w:val="28"/>
        </w:rPr>
        <w:t>Present</w:t>
      </w:r>
    </w:p>
    <w:p w:rsidR="00F234A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</w:t>
      </w:r>
      <w:r w:rsidR="00A61DDB">
        <w:rPr>
          <w:sz w:val="28"/>
          <w:szCs w:val="28"/>
        </w:rPr>
        <w:t>Never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F234A6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 w:rsidR="0066706F" w:rsidRPr="00840DB6">
        <w:rPr>
          <w:sz w:val="28"/>
          <w:szCs w:val="28"/>
        </w:rPr>
        <w:t>. Who</w:t>
      </w:r>
      <w:r w:rsidR="0049568F">
        <w:rPr>
          <w:sz w:val="28"/>
          <w:szCs w:val="28"/>
        </w:rPr>
        <w:t xml:space="preserve"> or what </w:t>
      </w:r>
      <w:r w:rsidR="0066706F" w:rsidRPr="00840DB6">
        <w:rPr>
          <w:sz w:val="28"/>
          <w:szCs w:val="28"/>
        </w:rPr>
        <w:t xml:space="preserve">is the subject of </w:t>
      </w:r>
      <w:r w:rsidR="00F234A6" w:rsidRPr="00840DB6">
        <w:rPr>
          <w:sz w:val="28"/>
          <w:szCs w:val="28"/>
        </w:rPr>
        <w:t>“</w:t>
      </w:r>
      <w:r w:rsidR="0049568F" w:rsidRPr="0049568F">
        <w:rPr>
          <w:i/>
          <w:sz w:val="28"/>
          <w:szCs w:val="28"/>
        </w:rPr>
        <w:t>optāvimus</w:t>
      </w:r>
      <w:r w:rsidR="00F234A6" w:rsidRPr="00840DB6">
        <w:rPr>
          <w:sz w:val="28"/>
          <w:szCs w:val="28"/>
        </w:rPr>
        <w:t xml:space="preserve">” </w:t>
      </w:r>
      <w:r w:rsidR="0049568F">
        <w:rPr>
          <w:sz w:val="28"/>
          <w:szCs w:val="28"/>
        </w:rPr>
        <w:t>(9</w:t>
      </w:r>
      <w:r w:rsidR="0066706F" w:rsidRPr="00840DB6">
        <w:rPr>
          <w:sz w:val="28"/>
          <w:szCs w:val="28"/>
        </w:rPr>
        <w:t>)?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 w:rsidR="0049568F">
        <w:rPr>
          <w:sz w:val="28"/>
          <w:szCs w:val="28"/>
        </w:rPr>
        <w:t>We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B. </w:t>
      </w:r>
      <w:r w:rsidR="0049568F">
        <w:rPr>
          <w:sz w:val="28"/>
          <w:szCs w:val="28"/>
        </w:rPr>
        <w:t>Iter</w:t>
      </w:r>
    </w:p>
    <w:p w:rsidR="00F234A6" w:rsidRPr="00840DB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C. </w:t>
      </w:r>
      <w:r w:rsidR="0049568F">
        <w:rPr>
          <w:sz w:val="28"/>
          <w:szCs w:val="28"/>
        </w:rPr>
        <w:t>periculō</w:t>
      </w:r>
    </w:p>
    <w:p w:rsidR="00F234A6" w:rsidRDefault="00F234A6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</w:t>
      </w:r>
      <w:r w:rsidR="0049568F">
        <w:rPr>
          <w:sz w:val="28"/>
          <w:szCs w:val="28"/>
        </w:rPr>
        <w:t>Lēgātus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49568F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AB2DA7" w:rsidRPr="00840DB6">
        <w:rPr>
          <w:sz w:val="28"/>
          <w:szCs w:val="28"/>
        </w:rPr>
        <w:t xml:space="preserve">. </w:t>
      </w:r>
      <w:r w:rsidR="0049568F" w:rsidRPr="00840DB6">
        <w:rPr>
          <w:sz w:val="28"/>
          <w:szCs w:val="28"/>
        </w:rPr>
        <w:t>Which ablative is “</w:t>
      </w:r>
      <w:r w:rsidR="0049568F" w:rsidRPr="0049568F">
        <w:rPr>
          <w:i/>
          <w:sz w:val="28"/>
          <w:szCs w:val="28"/>
        </w:rPr>
        <w:t>periculō</w:t>
      </w:r>
      <w:r w:rsidR="0049568F" w:rsidRPr="00840DB6">
        <w:rPr>
          <w:sz w:val="28"/>
          <w:szCs w:val="28"/>
        </w:rPr>
        <w:t xml:space="preserve">” in </w:t>
      </w:r>
      <w:r w:rsidR="0049568F">
        <w:rPr>
          <w:sz w:val="28"/>
          <w:szCs w:val="28"/>
        </w:rPr>
        <w:t>(9)</w:t>
      </w:r>
      <w:r w:rsidR="0049568F" w:rsidRPr="00840DB6">
        <w:rPr>
          <w:sz w:val="28"/>
          <w:szCs w:val="28"/>
        </w:rPr>
        <w:t>?</w:t>
      </w:r>
    </w:p>
    <w:p w:rsidR="0049568F" w:rsidRPr="00840DB6" w:rsidRDefault="0049568F" w:rsidP="0049568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Ablative of Place Where</w:t>
      </w:r>
    </w:p>
    <w:p w:rsidR="0049568F" w:rsidRPr="00840DB6" w:rsidRDefault="0049568F" w:rsidP="0049568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Ablative of Accompaniment</w:t>
      </w:r>
    </w:p>
    <w:p w:rsidR="0049568F" w:rsidRPr="00840DB6" w:rsidRDefault="0049568F" w:rsidP="0049568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Ablative of Manner</w:t>
      </w:r>
    </w:p>
    <w:p w:rsidR="0049568F" w:rsidRDefault="0049568F" w:rsidP="0049568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Ablative of Separation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F234A6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 w:rsidR="00F234A6" w:rsidRPr="00840DB6">
        <w:rPr>
          <w:sz w:val="28"/>
          <w:szCs w:val="28"/>
        </w:rPr>
        <w:t xml:space="preserve">. </w:t>
      </w:r>
      <w:r w:rsidR="00AB2DA7" w:rsidRPr="00840DB6">
        <w:rPr>
          <w:sz w:val="28"/>
          <w:szCs w:val="28"/>
        </w:rPr>
        <w:t>What is “</w:t>
      </w:r>
      <w:r w:rsidR="0049568F" w:rsidRPr="0049568F">
        <w:rPr>
          <w:i/>
          <w:sz w:val="28"/>
          <w:szCs w:val="28"/>
        </w:rPr>
        <w:t>uxor</w:t>
      </w:r>
      <w:r w:rsidR="00AB2DA7" w:rsidRPr="00840DB6">
        <w:rPr>
          <w:sz w:val="28"/>
          <w:szCs w:val="28"/>
        </w:rPr>
        <w:t xml:space="preserve">” in </w:t>
      </w:r>
      <w:r w:rsidR="0066706F" w:rsidRPr="00840DB6">
        <w:rPr>
          <w:sz w:val="28"/>
          <w:szCs w:val="28"/>
        </w:rPr>
        <w:t>(</w:t>
      </w:r>
      <w:r w:rsidR="0049568F">
        <w:rPr>
          <w:sz w:val="28"/>
          <w:szCs w:val="28"/>
        </w:rPr>
        <w:t>10</w:t>
      </w:r>
      <w:r w:rsidR="0066706F" w:rsidRPr="00840DB6">
        <w:rPr>
          <w:sz w:val="28"/>
          <w:szCs w:val="28"/>
        </w:rPr>
        <w:t>)</w:t>
      </w:r>
      <w:r w:rsidR="00AB2DA7" w:rsidRPr="00840DB6">
        <w:rPr>
          <w:sz w:val="28"/>
          <w:szCs w:val="28"/>
        </w:rPr>
        <w:t>?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Subject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Verb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lastRenderedPageBreak/>
        <w:t>C. Direct Object</w:t>
      </w:r>
    </w:p>
    <w:p w:rsidR="00AB2DA7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Indirect Object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49568F" w:rsidRPr="00840DB6" w:rsidRDefault="00084F94" w:rsidP="004956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 w:rsidR="0066706F" w:rsidRPr="00840DB6">
        <w:rPr>
          <w:sz w:val="28"/>
          <w:szCs w:val="28"/>
        </w:rPr>
        <w:t xml:space="preserve">.  </w:t>
      </w:r>
      <w:r w:rsidR="0049568F" w:rsidRPr="00840DB6">
        <w:rPr>
          <w:sz w:val="28"/>
          <w:szCs w:val="28"/>
        </w:rPr>
        <w:t xml:space="preserve">What sort of </w:t>
      </w:r>
      <w:r w:rsidR="0049568F">
        <w:rPr>
          <w:sz w:val="28"/>
          <w:szCs w:val="28"/>
        </w:rPr>
        <w:t>Genitive</w:t>
      </w:r>
      <w:r w:rsidR="0049568F" w:rsidRPr="00840DB6">
        <w:rPr>
          <w:sz w:val="28"/>
          <w:szCs w:val="28"/>
        </w:rPr>
        <w:t xml:space="preserve"> is “</w:t>
      </w:r>
      <w:r w:rsidR="0049568F" w:rsidRPr="0049568F">
        <w:rPr>
          <w:i/>
          <w:sz w:val="28"/>
          <w:szCs w:val="28"/>
        </w:rPr>
        <w:t>patris</w:t>
      </w:r>
      <w:r w:rsidR="0049568F" w:rsidRPr="00840DB6">
        <w:rPr>
          <w:sz w:val="28"/>
          <w:szCs w:val="28"/>
        </w:rPr>
        <w:t>” in (</w:t>
      </w:r>
      <w:r w:rsidR="0049568F">
        <w:rPr>
          <w:sz w:val="28"/>
          <w:szCs w:val="28"/>
        </w:rPr>
        <w:t>10</w:t>
      </w:r>
      <w:r w:rsidR="0049568F" w:rsidRPr="00840DB6">
        <w:rPr>
          <w:sz w:val="28"/>
          <w:szCs w:val="28"/>
        </w:rPr>
        <w:t>)?</w:t>
      </w:r>
    </w:p>
    <w:p w:rsidR="0049568F" w:rsidRPr="00840DB6" w:rsidRDefault="0049568F" w:rsidP="0049568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Genitive of Possession</w:t>
      </w:r>
    </w:p>
    <w:p w:rsidR="0049568F" w:rsidRPr="00840DB6" w:rsidRDefault="0049568F" w:rsidP="0049568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Genitive of Origin</w:t>
      </w:r>
    </w:p>
    <w:p w:rsidR="0049568F" w:rsidRPr="00840DB6" w:rsidRDefault="0049568F" w:rsidP="0049568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Genitive of Material</w:t>
      </w:r>
    </w:p>
    <w:p w:rsidR="0049568F" w:rsidRDefault="0049568F" w:rsidP="0049568F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Partitive Genitive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AB2DA7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 w:rsidR="00AB2DA7" w:rsidRPr="00840DB6">
        <w:rPr>
          <w:sz w:val="28"/>
          <w:szCs w:val="28"/>
        </w:rPr>
        <w:t xml:space="preserve">. </w:t>
      </w:r>
      <w:r w:rsidR="0049568F">
        <w:rPr>
          <w:sz w:val="28"/>
          <w:szCs w:val="28"/>
        </w:rPr>
        <w:t xml:space="preserve">What word would best fit the blank in </w:t>
      </w:r>
      <w:r w:rsidR="00153815" w:rsidRPr="00840DB6">
        <w:rPr>
          <w:sz w:val="28"/>
          <w:szCs w:val="28"/>
        </w:rPr>
        <w:t>(10)</w:t>
      </w:r>
      <w:r w:rsidR="00AB2DA7" w:rsidRPr="00840DB6">
        <w:rPr>
          <w:sz w:val="28"/>
          <w:szCs w:val="28"/>
        </w:rPr>
        <w:t>?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A. </w:t>
      </w:r>
      <w:r w:rsidR="0049568F">
        <w:rPr>
          <w:sz w:val="28"/>
          <w:szCs w:val="28"/>
        </w:rPr>
        <w:t>statuā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B. </w:t>
      </w:r>
      <w:r w:rsidR="0049568F">
        <w:rPr>
          <w:sz w:val="28"/>
          <w:szCs w:val="28"/>
        </w:rPr>
        <w:t>statu</w:t>
      </w:r>
      <w:r w:rsidR="009A58FA">
        <w:rPr>
          <w:sz w:val="28"/>
          <w:szCs w:val="28"/>
        </w:rPr>
        <w:t>ae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C. </w:t>
      </w:r>
      <w:r w:rsidR="009A58FA">
        <w:rPr>
          <w:sz w:val="28"/>
          <w:szCs w:val="28"/>
        </w:rPr>
        <w:t>statuam</w:t>
      </w:r>
      <w:bookmarkStart w:id="0" w:name="_GoBack"/>
      <w:bookmarkEnd w:id="0"/>
    </w:p>
    <w:p w:rsidR="00AB2DA7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</w:t>
      </w:r>
      <w:r w:rsidR="009A58FA">
        <w:rPr>
          <w:sz w:val="28"/>
          <w:szCs w:val="28"/>
        </w:rPr>
        <w:t>statuārum</w:t>
      </w:r>
      <w:r w:rsidRPr="00840DB6">
        <w:rPr>
          <w:sz w:val="28"/>
          <w:szCs w:val="28"/>
        </w:rPr>
        <w:t xml:space="preserve"> 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AB2DA7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AB2DA7" w:rsidRPr="00840DB6">
        <w:rPr>
          <w:sz w:val="28"/>
          <w:szCs w:val="28"/>
        </w:rPr>
        <w:t>. What tense is “</w:t>
      </w:r>
      <w:r w:rsidR="008256F7" w:rsidRPr="008256F7">
        <w:rPr>
          <w:i/>
          <w:sz w:val="28"/>
          <w:szCs w:val="28"/>
        </w:rPr>
        <w:t>cucurrērunt</w:t>
      </w:r>
      <w:r w:rsidR="00AB2DA7" w:rsidRPr="00840DB6">
        <w:rPr>
          <w:sz w:val="28"/>
          <w:szCs w:val="28"/>
        </w:rPr>
        <w:t xml:space="preserve">” in </w:t>
      </w:r>
      <w:r w:rsidR="00153815" w:rsidRPr="00840DB6">
        <w:rPr>
          <w:sz w:val="28"/>
          <w:szCs w:val="28"/>
        </w:rPr>
        <w:t>(1</w:t>
      </w:r>
      <w:r w:rsidR="008256F7">
        <w:rPr>
          <w:sz w:val="28"/>
          <w:szCs w:val="28"/>
        </w:rPr>
        <w:t>1</w:t>
      </w:r>
      <w:r w:rsidR="00153815" w:rsidRPr="00840DB6">
        <w:rPr>
          <w:sz w:val="28"/>
          <w:szCs w:val="28"/>
        </w:rPr>
        <w:t>)</w:t>
      </w:r>
      <w:r w:rsidR="00AB2DA7" w:rsidRPr="00840DB6">
        <w:rPr>
          <w:sz w:val="28"/>
          <w:szCs w:val="28"/>
        </w:rPr>
        <w:t>?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Present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Imperfect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Future</w:t>
      </w:r>
    </w:p>
    <w:p w:rsidR="00AB2DA7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D. Perfect</w:t>
      </w:r>
    </w:p>
    <w:p w:rsidR="00840DB6" w:rsidRPr="00840DB6" w:rsidRDefault="00840DB6" w:rsidP="00840DB6">
      <w:pPr>
        <w:pStyle w:val="NoSpacing"/>
        <w:rPr>
          <w:sz w:val="28"/>
          <w:szCs w:val="28"/>
        </w:rPr>
      </w:pPr>
    </w:p>
    <w:p w:rsidR="00AB2DA7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 w:rsidR="00AB2DA7" w:rsidRPr="00840DB6">
        <w:rPr>
          <w:sz w:val="28"/>
          <w:szCs w:val="28"/>
        </w:rPr>
        <w:t>. What construction is “</w:t>
      </w:r>
      <w:r w:rsidR="008256F7" w:rsidRPr="008256F7">
        <w:rPr>
          <w:i/>
          <w:sz w:val="28"/>
          <w:szCs w:val="28"/>
        </w:rPr>
        <w:t>oppidum</w:t>
      </w:r>
      <w:r w:rsidR="00AB2DA7" w:rsidRPr="00840DB6">
        <w:rPr>
          <w:sz w:val="28"/>
          <w:szCs w:val="28"/>
        </w:rPr>
        <w:t xml:space="preserve">” in </w:t>
      </w:r>
      <w:r w:rsidR="008256F7">
        <w:rPr>
          <w:sz w:val="28"/>
          <w:szCs w:val="28"/>
        </w:rPr>
        <w:t>(11</w:t>
      </w:r>
      <w:r w:rsidR="00153815" w:rsidRPr="00840DB6">
        <w:rPr>
          <w:sz w:val="28"/>
          <w:szCs w:val="28"/>
        </w:rPr>
        <w:t>)?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Accusative of Place to Which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Ablative of Accompaniment</w:t>
      </w:r>
    </w:p>
    <w:p w:rsidR="00AB2DA7" w:rsidRPr="00840DB6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Ablative of Manner</w:t>
      </w:r>
    </w:p>
    <w:p w:rsidR="00AB2DA7" w:rsidRDefault="00AB2DA7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Ablative of Means </w:t>
      </w:r>
    </w:p>
    <w:p w:rsidR="00840DB6" w:rsidRDefault="00840DB6" w:rsidP="00840DB6">
      <w:pPr>
        <w:pStyle w:val="NoSpacing"/>
        <w:rPr>
          <w:sz w:val="28"/>
          <w:szCs w:val="28"/>
        </w:rPr>
      </w:pPr>
    </w:p>
    <w:p w:rsidR="00912663" w:rsidRPr="00840DB6" w:rsidRDefault="00912663" w:rsidP="00840DB6">
      <w:pPr>
        <w:pStyle w:val="NoSpacing"/>
        <w:rPr>
          <w:sz w:val="28"/>
          <w:szCs w:val="28"/>
        </w:rPr>
      </w:pPr>
    </w:p>
    <w:p w:rsidR="00AB2DA7" w:rsidRPr="00840DB6" w:rsidRDefault="00084F94" w:rsidP="0084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</w:t>
      </w:r>
      <w:r w:rsidR="00AB2DA7" w:rsidRPr="00840DB6">
        <w:rPr>
          <w:sz w:val="28"/>
          <w:szCs w:val="28"/>
        </w:rPr>
        <w:t>. Which Ablative is “</w:t>
      </w:r>
      <w:r w:rsidR="008256F7" w:rsidRPr="008256F7">
        <w:rPr>
          <w:i/>
          <w:sz w:val="28"/>
          <w:szCs w:val="28"/>
        </w:rPr>
        <w:t>gaudiō</w:t>
      </w:r>
      <w:r w:rsidR="00AB2DA7" w:rsidRPr="00840DB6">
        <w:rPr>
          <w:sz w:val="28"/>
          <w:szCs w:val="28"/>
        </w:rPr>
        <w:t>”</w:t>
      </w:r>
      <w:r w:rsidR="00BA718F" w:rsidRPr="00840DB6">
        <w:rPr>
          <w:sz w:val="28"/>
          <w:szCs w:val="28"/>
        </w:rPr>
        <w:t xml:space="preserve"> in </w:t>
      </w:r>
      <w:r w:rsidR="00153815" w:rsidRPr="00840DB6">
        <w:rPr>
          <w:sz w:val="28"/>
          <w:szCs w:val="28"/>
        </w:rPr>
        <w:t>(12)</w:t>
      </w:r>
      <w:r w:rsidR="00BA718F" w:rsidRPr="00840DB6">
        <w:rPr>
          <w:sz w:val="28"/>
          <w:szCs w:val="28"/>
        </w:rPr>
        <w:t>?</w:t>
      </w:r>
    </w:p>
    <w:p w:rsidR="00BA718F" w:rsidRPr="00840DB6" w:rsidRDefault="00BA718F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A. Ablative of Place Where</w:t>
      </w:r>
    </w:p>
    <w:p w:rsidR="00BA718F" w:rsidRPr="00840DB6" w:rsidRDefault="00BA718F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B. Ablative of Accompaniment</w:t>
      </w:r>
    </w:p>
    <w:p w:rsidR="00BA718F" w:rsidRPr="00840DB6" w:rsidRDefault="00BA718F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>C. Ablative of Manner</w:t>
      </w:r>
    </w:p>
    <w:p w:rsidR="00BA718F" w:rsidRDefault="00BA718F" w:rsidP="00840DB6">
      <w:pPr>
        <w:pStyle w:val="NoSpacing"/>
        <w:rPr>
          <w:sz w:val="28"/>
          <w:szCs w:val="28"/>
        </w:rPr>
      </w:pPr>
      <w:r w:rsidRPr="00840DB6">
        <w:rPr>
          <w:sz w:val="28"/>
          <w:szCs w:val="28"/>
        </w:rPr>
        <w:t xml:space="preserve">D. Ablative of Means </w:t>
      </w:r>
    </w:p>
    <w:p w:rsidR="008256F7" w:rsidRDefault="008256F7" w:rsidP="00840DB6">
      <w:pPr>
        <w:pStyle w:val="NoSpacing"/>
        <w:rPr>
          <w:sz w:val="28"/>
          <w:szCs w:val="28"/>
        </w:rPr>
      </w:pPr>
    </w:p>
    <w:p w:rsidR="008256F7" w:rsidRPr="00840DB6" w:rsidRDefault="008256F7" w:rsidP="00840DB6">
      <w:pPr>
        <w:pStyle w:val="NoSpacing"/>
        <w:rPr>
          <w:sz w:val="28"/>
          <w:szCs w:val="28"/>
        </w:rPr>
      </w:pPr>
    </w:p>
    <w:p w:rsidR="00BA718F" w:rsidRPr="00840DB6" w:rsidRDefault="00BA718F" w:rsidP="00840DB6">
      <w:pPr>
        <w:pStyle w:val="NoSpacing"/>
        <w:rPr>
          <w:sz w:val="28"/>
          <w:szCs w:val="28"/>
        </w:rPr>
      </w:pPr>
    </w:p>
    <w:p w:rsidR="00AB2DA7" w:rsidRPr="00840DB6" w:rsidRDefault="00AB2DA7" w:rsidP="00840DB6">
      <w:pPr>
        <w:pStyle w:val="NoSpacing"/>
        <w:rPr>
          <w:sz w:val="28"/>
          <w:szCs w:val="28"/>
        </w:rPr>
      </w:pPr>
    </w:p>
    <w:sectPr w:rsidR="00AB2DA7" w:rsidRPr="00840DB6" w:rsidSect="008B5FB4">
      <w:type w:val="continuous"/>
      <w:pgSz w:w="12240" w:h="15840"/>
      <w:pgMar w:top="720" w:right="720" w:bottom="720" w:left="720" w:header="720" w:footer="720" w:gutter="0"/>
      <w:cols w:num="3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6FFC"/>
    <w:multiLevelType w:val="hybridMultilevel"/>
    <w:tmpl w:val="EF80AB30"/>
    <w:lvl w:ilvl="0" w:tplc="CEA660AC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351605"/>
    <w:multiLevelType w:val="hybridMultilevel"/>
    <w:tmpl w:val="C5B8A3FE"/>
    <w:lvl w:ilvl="0" w:tplc="72407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12"/>
    <w:rsid w:val="000553AB"/>
    <w:rsid w:val="00065501"/>
    <w:rsid w:val="00084F94"/>
    <w:rsid w:val="000D7F2B"/>
    <w:rsid w:val="00143F12"/>
    <w:rsid w:val="00153815"/>
    <w:rsid w:val="001D6CDA"/>
    <w:rsid w:val="00226EF8"/>
    <w:rsid w:val="002A3F24"/>
    <w:rsid w:val="002C69BA"/>
    <w:rsid w:val="002D6A15"/>
    <w:rsid w:val="002F78EA"/>
    <w:rsid w:val="00301ACB"/>
    <w:rsid w:val="00325C27"/>
    <w:rsid w:val="003652C1"/>
    <w:rsid w:val="00402C59"/>
    <w:rsid w:val="00465625"/>
    <w:rsid w:val="0049568F"/>
    <w:rsid w:val="005A1777"/>
    <w:rsid w:val="006452F7"/>
    <w:rsid w:val="00665F21"/>
    <w:rsid w:val="0066706F"/>
    <w:rsid w:val="00694C12"/>
    <w:rsid w:val="00733B38"/>
    <w:rsid w:val="00747893"/>
    <w:rsid w:val="0079051D"/>
    <w:rsid w:val="008256F7"/>
    <w:rsid w:val="00840DB6"/>
    <w:rsid w:val="008929DD"/>
    <w:rsid w:val="008B5FB4"/>
    <w:rsid w:val="00912663"/>
    <w:rsid w:val="009A4F0D"/>
    <w:rsid w:val="009A58FA"/>
    <w:rsid w:val="00A61DDB"/>
    <w:rsid w:val="00AB2DA7"/>
    <w:rsid w:val="00B57749"/>
    <w:rsid w:val="00BA718F"/>
    <w:rsid w:val="00C24449"/>
    <w:rsid w:val="00C268CC"/>
    <w:rsid w:val="00C442AD"/>
    <w:rsid w:val="00CB1CD2"/>
    <w:rsid w:val="00D061A5"/>
    <w:rsid w:val="00D3244D"/>
    <w:rsid w:val="00D40158"/>
    <w:rsid w:val="00DB61A9"/>
    <w:rsid w:val="00DE1073"/>
    <w:rsid w:val="00E03452"/>
    <w:rsid w:val="00E77871"/>
    <w:rsid w:val="00E8417A"/>
    <w:rsid w:val="00E85AE0"/>
    <w:rsid w:val="00F0502F"/>
    <w:rsid w:val="00F234A6"/>
    <w:rsid w:val="00F8476E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C1"/>
    <w:pPr>
      <w:ind w:left="720"/>
      <w:contextualSpacing/>
    </w:pPr>
  </w:style>
  <w:style w:type="paragraph" w:styleId="NoSpacing">
    <w:name w:val="No Spacing"/>
    <w:uiPriority w:val="1"/>
    <w:qFormat/>
    <w:rsid w:val="00840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C1"/>
    <w:pPr>
      <w:ind w:left="720"/>
      <w:contextualSpacing/>
    </w:pPr>
  </w:style>
  <w:style w:type="paragraph" w:styleId="NoSpacing">
    <w:name w:val="No Spacing"/>
    <w:uiPriority w:val="1"/>
    <w:qFormat/>
    <w:rsid w:val="00840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5</cp:revision>
  <cp:lastPrinted>2015-01-06T14:49:00Z</cp:lastPrinted>
  <dcterms:created xsi:type="dcterms:W3CDTF">2016-01-04T22:09:00Z</dcterms:created>
  <dcterms:modified xsi:type="dcterms:W3CDTF">2017-01-11T14:08:00Z</dcterms:modified>
</cp:coreProperties>
</file>